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5A62218B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76285B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7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7BE386DC" w14:textId="0005A33C" w:rsidR="003A6B99" w:rsidRPr="00C41264" w:rsidRDefault="00DF6EE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AF37AF4" w14:textId="77777777" w:rsidR="00ED59F2" w:rsidRPr="009F22F0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sz w:val="24"/>
          <w:szCs w:val="24"/>
          <w:lang w:val="pt-PT"/>
        </w:rPr>
        <w:t>sessão legislativa da 19ª legislatura do Município de Frei Paulo.</w:t>
      </w:r>
    </w:p>
    <w:p w14:paraId="29C0C3D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63253FAE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2708E1BC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AC8B5E0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F61E48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CF463B6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66A1EF64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Primeira secretária: </w:t>
      </w:r>
    </w:p>
    <w:p w14:paraId="13D0AB67" w14:textId="7DE55251" w:rsidR="00ED59F2" w:rsidRDefault="00ED59F2" w:rsidP="00ED59F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Projeto de lei nº 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12/2023.</w:t>
      </w:r>
    </w:p>
    <w:p w14:paraId="474C4CC2" w14:textId="77777777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Encaminho os Projeto de lei para as Comissoes de Justiça e Finanças para Emissão dos Pareceres, conforme art. 34, parágrago 2, do Regimento Interno.</w:t>
      </w:r>
    </w:p>
    <w:p w14:paraId="55298D1C" w14:textId="049419DB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Justiça formalize prazo para apresentação de parecer. </w:t>
      </w:r>
      <w:r>
        <w:rPr>
          <w:rFonts w:ascii="Times New Roman" w:hAnsi="Times New Roman" w:cs="Times New Roman"/>
          <w:highlight w:val="red"/>
          <w:lang w:val="pt-PT"/>
        </w:rPr>
        <w:t>1</w:t>
      </w:r>
      <w:r>
        <w:rPr>
          <w:rFonts w:ascii="Times New Roman" w:hAnsi="Times New Roman" w:cs="Times New Roman"/>
          <w:highlight w:val="red"/>
          <w:lang w:val="pt-PT"/>
        </w:rPr>
        <w:t>0</w:t>
      </w:r>
      <w:r w:rsidRPr="009F22F0">
        <w:rPr>
          <w:rFonts w:ascii="Times New Roman" w:hAnsi="Times New Roman" w:cs="Times New Roman"/>
          <w:highlight w:val="red"/>
          <w:lang w:val="pt-PT"/>
        </w:rPr>
        <w:t xml:space="preserve"> dias</w:t>
      </w:r>
    </w:p>
    <w:p w14:paraId="361754D2" w14:textId="53C2B074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 2</w:t>
      </w:r>
      <w:r>
        <w:rPr>
          <w:rFonts w:ascii="Times New Roman" w:hAnsi="Times New Roman" w:cs="Times New Roman"/>
          <w:b/>
          <w:bCs/>
          <w:lang w:val="pt-PT"/>
        </w:rPr>
        <w:t>9</w:t>
      </w:r>
      <w:r>
        <w:rPr>
          <w:rFonts w:ascii="Times New Roman" w:hAnsi="Times New Roman" w:cs="Times New Roman"/>
          <w:b/>
          <w:bCs/>
          <w:lang w:val="pt-PT"/>
        </w:rPr>
        <w:t xml:space="preserve"> de</w:t>
      </w:r>
      <w:r>
        <w:rPr>
          <w:rFonts w:ascii="Times New Roman" w:hAnsi="Times New Roman" w:cs="Times New Roman"/>
          <w:b/>
          <w:bCs/>
          <w:lang w:val="pt-PT"/>
        </w:rPr>
        <w:t xml:space="preserve"> agosto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justiça).</w:t>
      </w:r>
    </w:p>
    <w:p w14:paraId="381DDA7A" w14:textId="5134C6E6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Finança formalize prazo para apresentação de parecer. </w:t>
      </w:r>
      <w:r>
        <w:rPr>
          <w:rFonts w:ascii="Times New Roman" w:hAnsi="Times New Roman" w:cs="Times New Roman"/>
          <w:highlight w:val="red"/>
          <w:lang w:val="pt-PT"/>
        </w:rPr>
        <w:t>1</w:t>
      </w:r>
      <w:r>
        <w:rPr>
          <w:rFonts w:ascii="Times New Roman" w:hAnsi="Times New Roman" w:cs="Times New Roman"/>
          <w:highlight w:val="red"/>
          <w:lang w:val="pt-PT"/>
        </w:rPr>
        <w:t>0</w:t>
      </w:r>
      <w:r w:rsidRPr="009F22F0">
        <w:rPr>
          <w:rFonts w:ascii="Times New Roman" w:hAnsi="Times New Roman" w:cs="Times New Roman"/>
          <w:highlight w:val="red"/>
          <w:lang w:val="pt-PT"/>
        </w:rPr>
        <w:t xml:space="preserve"> dias</w:t>
      </w:r>
    </w:p>
    <w:p w14:paraId="6C533A28" w14:textId="108602A6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 2</w:t>
      </w:r>
      <w:r>
        <w:rPr>
          <w:rFonts w:ascii="Times New Roman" w:hAnsi="Times New Roman" w:cs="Times New Roman"/>
          <w:b/>
          <w:bCs/>
          <w:lang w:val="pt-PT"/>
        </w:rPr>
        <w:t>9</w:t>
      </w:r>
      <w:r>
        <w:rPr>
          <w:rFonts w:ascii="Times New Roman" w:hAnsi="Times New Roman" w:cs="Times New Roman"/>
          <w:b/>
          <w:bCs/>
          <w:lang w:val="pt-PT"/>
        </w:rPr>
        <w:t xml:space="preserve">  de </w:t>
      </w:r>
      <w:r>
        <w:rPr>
          <w:rFonts w:ascii="Times New Roman" w:hAnsi="Times New Roman" w:cs="Times New Roman"/>
          <w:b/>
          <w:bCs/>
          <w:lang w:val="pt-PT"/>
        </w:rPr>
        <w:t>agosto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finanças).</w:t>
      </w:r>
    </w:p>
    <w:p w14:paraId="4FEB0771" w14:textId="77777777" w:rsidR="00ED59F2" w:rsidRDefault="00ED59F2" w:rsidP="00ED5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6895E15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5EEB11E9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B1B0004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5DC9AA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24F207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3659A5C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DF8E85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A6B48A7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CEFB5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3F8C4BA9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3F683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F8CD275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28727DE4" w14:textId="77777777" w:rsidR="00ED59F2" w:rsidRDefault="00ED59F2" w:rsidP="00ED59F2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4B544DD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7C3A61C1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6C51B9A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2C0D1C4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3C187B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5E83FD1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890AC4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12EDD1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6DE584E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927F320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CA6D37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70A4E1A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0162E9D4" w14:textId="77777777" w:rsidR="00ED59F2" w:rsidRDefault="00ED59F2" w:rsidP="00ED5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4AB12E33" w14:textId="2099B5CC" w:rsidR="00ED59F2" w:rsidRDefault="00ED59F2" w:rsidP="00ED5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>
        <w:rPr>
          <w:rFonts w:ascii="Times New Roman" w:hAnsi="Times New Roman" w:cs="Times New Roman"/>
          <w:sz w:val="24"/>
          <w:szCs w:val="24"/>
          <w:lang w:val="pt-PT"/>
        </w:rPr>
        <w:t>22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agosto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p w14:paraId="575B8FB9" w14:textId="11350AFE" w:rsidR="00FD66B5" w:rsidRPr="00C41264" w:rsidRDefault="00FD66B5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5480E"/>
    <w:rsid w:val="003A6B99"/>
    <w:rsid w:val="005440C2"/>
    <w:rsid w:val="005E6105"/>
    <w:rsid w:val="0076285B"/>
    <w:rsid w:val="00A870C2"/>
    <w:rsid w:val="00AA47DF"/>
    <w:rsid w:val="00B07191"/>
    <w:rsid w:val="00C41264"/>
    <w:rsid w:val="00CB660B"/>
    <w:rsid w:val="00DF6EE9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1</cp:revision>
  <cp:lastPrinted>2023-08-04T11:11:00Z</cp:lastPrinted>
  <dcterms:created xsi:type="dcterms:W3CDTF">2023-08-10T13:00:00Z</dcterms:created>
  <dcterms:modified xsi:type="dcterms:W3CDTF">2023-08-17T17:37:00Z</dcterms:modified>
</cp:coreProperties>
</file>